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E2849" w14:textId="77777777" w:rsidR="000F1C4B" w:rsidRPr="000F1C4B" w:rsidRDefault="000F1C4B" w:rsidP="000F1C4B">
      <w:pPr>
        <w:rPr>
          <w:b/>
        </w:rPr>
      </w:pPr>
      <w:r w:rsidRPr="000F1C4B">
        <w:rPr>
          <w:b/>
        </w:rPr>
        <w:t>README</w:t>
      </w:r>
    </w:p>
    <w:p w14:paraId="0B5C45D9" w14:textId="372E2E04" w:rsidR="000F1C4B" w:rsidRDefault="000F1C4B" w:rsidP="000F1C4B">
      <w:pPr>
        <w:spacing w:line="240" w:lineRule="auto"/>
      </w:pPr>
      <w:r w:rsidRPr="000F1C4B">
        <w:t xml:space="preserve">These folders include geographic shapefiles and data dictionary information related to cities that have conducted STEW-MAP environmental stewardship survey assessments in their area. This dataset provides point, line, and polygon files where available for each location, and attribute tables for organizational responses to questions about stewardship activities and interests within the related geography. </w:t>
      </w:r>
    </w:p>
    <w:p w14:paraId="01A8301D" w14:textId="2176B65F" w:rsidR="00DA4ACA" w:rsidRPr="005D0E53" w:rsidRDefault="006641EB" w:rsidP="000F1C4B">
      <w:pPr>
        <w:spacing w:line="240" w:lineRule="auto"/>
        <w:rPr>
          <w:b/>
        </w:rPr>
      </w:pPr>
      <w:r>
        <w:rPr>
          <w:b/>
        </w:rPr>
        <w:t>New York City, NY</w:t>
      </w:r>
      <w:r w:rsidR="00DA4ACA" w:rsidRPr="005D0E53">
        <w:rPr>
          <w:b/>
        </w:rPr>
        <w:t>:</w:t>
      </w:r>
      <w:bookmarkStart w:id="0" w:name="_GoBack"/>
      <w:bookmarkEnd w:id="0"/>
    </w:p>
    <w:p w14:paraId="77CBDF11" w14:textId="3BF5CE54" w:rsidR="005D0E53" w:rsidRDefault="006641EB" w:rsidP="000F1C4B">
      <w:pPr>
        <w:spacing w:line="240" w:lineRule="auto"/>
      </w:pPr>
      <w:r w:rsidRPr="006641EB">
        <w:t>NYC2007_Points.shp</w:t>
      </w:r>
    </w:p>
    <w:p w14:paraId="69277F54" w14:textId="7D15B91C" w:rsidR="005D0E53" w:rsidRDefault="006641EB" w:rsidP="000F1C4B">
      <w:pPr>
        <w:spacing w:line="240" w:lineRule="auto"/>
      </w:pPr>
      <w:r>
        <w:t>NYC2007</w:t>
      </w:r>
      <w:r w:rsidR="005D0E53" w:rsidRPr="005D0E53">
        <w:t>_Polygons.shp</w:t>
      </w:r>
    </w:p>
    <w:p w14:paraId="44F21833" w14:textId="16401ABF" w:rsidR="00DA4ACA" w:rsidRPr="000F1C4B" w:rsidRDefault="006641EB" w:rsidP="000F1C4B">
      <w:pPr>
        <w:spacing w:line="240" w:lineRule="auto"/>
      </w:pPr>
      <w:r w:rsidRPr="006641EB">
        <w:t>NYC2007_Networks.shp</w:t>
      </w:r>
    </w:p>
    <w:p w14:paraId="38D40F5E" w14:textId="77777777" w:rsidR="000F1C4B" w:rsidRPr="000F1C4B" w:rsidRDefault="000F1C4B" w:rsidP="000F1C4B">
      <w:pPr>
        <w:spacing w:line="240" w:lineRule="auto"/>
      </w:pPr>
      <w:r w:rsidRPr="000F1C4B">
        <w:t xml:space="preserve">Points represent project or office addresses and/or </w:t>
      </w:r>
      <w:proofErr w:type="spellStart"/>
      <w:r w:rsidRPr="000F1C4B">
        <w:t>zipcodes</w:t>
      </w:r>
      <w:proofErr w:type="spellEnd"/>
      <w:r w:rsidRPr="000F1C4B">
        <w:t xml:space="preserve"> (when lacking street address) of environmental stewardship groups.</w:t>
      </w:r>
    </w:p>
    <w:p w14:paraId="3A5E65B0" w14:textId="77777777" w:rsidR="000F1C4B" w:rsidRPr="000F1C4B" w:rsidRDefault="000F1C4B" w:rsidP="000F1C4B">
      <w:pPr>
        <w:spacing w:line="240" w:lineRule="auto"/>
      </w:pPr>
      <w:r w:rsidRPr="000F1C4B">
        <w:t>Lines represent network connections between stewardship groups who have identified other groups partners. These were created using point locations for groups. For groups who identified only polygon geographies, their given street address (see Points, above) was used as the point location for their network connection.</w:t>
      </w:r>
    </w:p>
    <w:p w14:paraId="526FD0ED" w14:textId="77777777" w:rsidR="000F1C4B" w:rsidRPr="000F1C4B" w:rsidRDefault="000F1C4B" w:rsidP="000F1C4B">
      <w:pPr>
        <w:spacing w:line="240" w:lineRule="auto"/>
      </w:pPr>
      <w:r w:rsidRPr="000F1C4B">
        <w:t>Polygons were either self-mapped by stewardship groups or derived from an open-ended question of where a group has engaged in stewardship activities in the last year.</w:t>
      </w:r>
    </w:p>
    <w:p w14:paraId="26AEF296" w14:textId="349F00D1" w:rsidR="000F1C4B" w:rsidRDefault="000F1C4B" w:rsidP="000F1C4B">
      <w:pPr>
        <w:spacing w:line="240" w:lineRule="auto"/>
      </w:pPr>
      <w:r w:rsidRPr="000F1C4B">
        <w:t xml:space="preserve">All geographic files have been projected to the NAD_1983 State Plane for the respective locality (GCS_North_American_1983). </w:t>
      </w:r>
    </w:p>
    <w:p w14:paraId="52EF2000" w14:textId="02CC25F2" w:rsidR="00455C61" w:rsidRPr="000F1C4B" w:rsidRDefault="00455C61" w:rsidP="000F1C4B">
      <w:pPr>
        <w:spacing w:line="240" w:lineRule="auto"/>
      </w:pPr>
      <w:r>
        <w:t>Locations that have provided only spatial data at this time will be incorporating network line data and survey response attribute data at a later date.</w:t>
      </w:r>
    </w:p>
    <w:p w14:paraId="45F53388" w14:textId="77777777" w:rsidR="000F1C4B" w:rsidRPr="000F1C4B" w:rsidRDefault="000F1C4B" w:rsidP="000F1C4B">
      <w:pPr>
        <w:spacing w:line="240" w:lineRule="auto"/>
      </w:pPr>
      <w:r w:rsidRPr="000F1C4B">
        <w:t xml:space="preserve">The Stewardship Mapping and Assessment Project (STEW-MAP) is a national USDA Forest Service research program designed to answer the questions: Which environmental stewardship groups are working across landscapes? Where, why, how, and to what effect? STEW-MAP defines a “stewardship group” as a civic organization or group that works to conserve, manage, monitor, advocate for, and/or educate the public about their local environments. Participating cities were able to individually determine whether they would include government and other local agencies in addition to civic and non-profit groups in their survey assessment. </w:t>
      </w:r>
    </w:p>
    <w:p w14:paraId="67D44883" w14:textId="77777777" w:rsidR="000F1C4B" w:rsidRPr="000F1C4B" w:rsidRDefault="000F1C4B" w:rsidP="000F1C4B">
      <w:pPr>
        <w:spacing w:line="240" w:lineRule="auto"/>
      </w:pPr>
      <w:r w:rsidRPr="000F1C4B">
        <w:t>STEW-MAP data are shared without the inclusion of personally identifiable information of individual respondents. Contact information is provided at the organizational (e.g., civic environmental stewardship group) level. This public version of the dataset only includes those groups in the database that agreed to be publicly listed. The year that the location conducted their survey is provided in the respective metadata files.</w:t>
      </w:r>
    </w:p>
    <w:p w14:paraId="40F4AE21" w14:textId="700466BA" w:rsidR="000F1C4B" w:rsidRPr="000F1C4B" w:rsidRDefault="000F1C4B" w:rsidP="000F1C4B">
      <w:pPr>
        <w:spacing w:line="240" w:lineRule="auto"/>
      </w:pPr>
      <w:r w:rsidRPr="000F1C4B">
        <w:t xml:space="preserve">For more information on STEW-MAP, including methods, see </w:t>
      </w:r>
      <w:r>
        <w:t>h</w:t>
      </w:r>
      <w:r w:rsidRPr="000F1C4B">
        <w:t>ttps://www.nrs.fs.fed.us/urban/monitoring/stew-map/</w:t>
      </w:r>
    </w:p>
    <w:p w14:paraId="05C90D38" w14:textId="77777777" w:rsidR="00517BD9" w:rsidRDefault="00517BD9" w:rsidP="000F1C4B">
      <w:pPr>
        <w:spacing w:line="240" w:lineRule="auto"/>
      </w:pPr>
    </w:p>
    <w:sectPr w:rsidR="00517B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C4B"/>
    <w:rsid w:val="000F1C4B"/>
    <w:rsid w:val="003F2158"/>
    <w:rsid w:val="00455C61"/>
    <w:rsid w:val="00517BD9"/>
    <w:rsid w:val="005D0E53"/>
    <w:rsid w:val="006641EB"/>
    <w:rsid w:val="00B5277D"/>
    <w:rsid w:val="00DA4ACA"/>
    <w:rsid w:val="00EE27F8"/>
    <w:rsid w:val="00F6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D25B4"/>
  <w15:chartTrackingRefBased/>
  <w15:docId w15:val="{C3E43225-02F9-4399-91F1-00AE98425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03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Heinlen, Krista</dc:creator>
  <cp:keywords/>
  <dc:description/>
  <cp:lastModifiedBy>Heinlen, Krista</cp:lastModifiedBy>
  <cp:revision>3</cp:revision>
  <dcterms:created xsi:type="dcterms:W3CDTF">2018-08-22T21:17:00Z</dcterms:created>
  <dcterms:modified xsi:type="dcterms:W3CDTF">2018-08-22T21:19:00Z</dcterms:modified>
</cp:coreProperties>
</file>